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C71AB" w14:textId="77777777" w:rsidR="0056143A" w:rsidRDefault="0056143A" w:rsidP="00561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C3888D" w14:textId="77777777" w:rsidR="0056143A" w:rsidRDefault="0056143A" w:rsidP="00561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FF2C5D" w14:textId="77777777" w:rsidR="0056143A" w:rsidRDefault="0056143A" w:rsidP="00561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A94C12" w14:textId="7DE8CBFA" w:rsidR="0056143A" w:rsidRDefault="0056143A" w:rsidP="00561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E63486" w14:textId="2879D884" w:rsidR="0056143A" w:rsidRDefault="0056143A" w:rsidP="00561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73FFA4" w14:textId="4AEA7483" w:rsidR="0056143A" w:rsidRDefault="0056143A" w:rsidP="00561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84A7D3" w14:textId="3F270226" w:rsidR="00462DFC" w:rsidRDefault="00462DFC" w:rsidP="00561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8A43FF" w14:textId="77777777" w:rsidR="00462DFC" w:rsidRDefault="00462DFC" w:rsidP="00561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7E506C" w14:textId="4CDFFDCD" w:rsidR="0056143A" w:rsidRDefault="0056143A" w:rsidP="00561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186EA6" w14:textId="6C59B397" w:rsidR="0056143A" w:rsidRDefault="0056143A" w:rsidP="00561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4B872A" w14:textId="148D31E6" w:rsidR="0056143A" w:rsidRDefault="0056143A" w:rsidP="00561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BFFDA7" w14:textId="6B72B2E0" w:rsidR="0056143A" w:rsidRDefault="0056143A" w:rsidP="00561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4538F5" w14:textId="77777777" w:rsidR="0056143A" w:rsidRDefault="0056143A" w:rsidP="00561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543A20" w14:textId="787A2DF4" w:rsidR="00371C89" w:rsidRDefault="00B61301" w:rsidP="00B6130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61301">
        <w:rPr>
          <w:rFonts w:ascii="Times New Roman" w:hAnsi="Times New Roman"/>
          <w:sz w:val="28"/>
          <w:szCs w:val="28"/>
        </w:rPr>
        <w:t>Об определении единственного поставщика (подрядчика, исполнителя)</w:t>
      </w:r>
    </w:p>
    <w:p w14:paraId="6F4656BB" w14:textId="77777777" w:rsidR="00B61301" w:rsidRDefault="00B61301" w:rsidP="00B61301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D6CB1AB" w14:textId="77777777" w:rsidR="0056143A" w:rsidRPr="00D31695" w:rsidRDefault="0056143A" w:rsidP="0056143A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5C58108" w14:textId="60697EDD" w:rsidR="00B61301" w:rsidRPr="00B61301" w:rsidRDefault="00B61301" w:rsidP="00B61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30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частью 2 статьи 15 Федерального закона от 08.03.2022 № 46-ФЗ «О внесении изменений в отдельные законодательные акты Российской Федерации», постановлением правительства Еврейской автономной области от 21.03.2022 № 80-пп «О случаях осуществления закупок товаров, работ, услуг для государственных и (или) муниципальных нужд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61301">
        <w:rPr>
          <w:rFonts w:ascii="Times New Roman" w:eastAsia="Times New Roman" w:hAnsi="Times New Roman"/>
          <w:sz w:val="28"/>
          <w:szCs w:val="28"/>
          <w:lang w:eastAsia="ru-RU"/>
        </w:rPr>
        <w:t>у единственного поставщика (подрядчика, исполнителя) и порядке их осуществления», решением штаба по преодолению последствий на территории Еврейской автономной области, связанных с применением ограничительных мер, от 03.08.2023 № 19-Г:</w:t>
      </w:r>
      <w:r w:rsidRPr="00B613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4F3C64F" w14:textId="77777777" w:rsidR="00B61301" w:rsidRPr="00B61301" w:rsidRDefault="00B61301" w:rsidP="00B61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301">
        <w:rPr>
          <w:rFonts w:ascii="Times New Roman" w:eastAsia="Times New Roman" w:hAnsi="Times New Roman"/>
          <w:sz w:val="28"/>
          <w:szCs w:val="28"/>
          <w:lang w:eastAsia="ru-RU"/>
        </w:rPr>
        <w:t xml:space="preserve">1. Определить общество с ограниченной ответственностью Архитектурно-конструкторское бюро «Инновация» (далее – Архитектурно-конструкторское бюро «Инновация») единственным исполнителем на выполнение работ по разработке проектно-сметной документации для реконструкции объекта областного государственного бюджетного учреждения дополнительного образования «Спортивная школа Еврейской автономной области» (далее – ОГБУ ДО «Спортивная школа Еврейской автономной области»). </w:t>
      </w:r>
    </w:p>
    <w:p w14:paraId="170B733C" w14:textId="77777777" w:rsidR="00B61301" w:rsidRPr="00B61301" w:rsidRDefault="00B61301" w:rsidP="00B61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301">
        <w:rPr>
          <w:rFonts w:ascii="Times New Roman" w:eastAsia="Times New Roman" w:hAnsi="Times New Roman"/>
          <w:sz w:val="28"/>
          <w:szCs w:val="28"/>
          <w:lang w:eastAsia="ru-RU"/>
        </w:rPr>
        <w:t>2. Установить, что:</w:t>
      </w:r>
      <w:r w:rsidRPr="00B613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D50708E" w14:textId="35D753AA" w:rsidR="00B61301" w:rsidRPr="00B61301" w:rsidRDefault="00B61301" w:rsidP="00B61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301">
        <w:rPr>
          <w:rFonts w:ascii="Times New Roman" w:eastAsia="Times New Roman" w:hAnsi="Times New Roman"/>
          <w:sz w:val="28"/>
          <w:szCs w:val="28"/>
          <w:lang w:eastAsia="ru-RU"/>
        </w:rPr>
        <w:t xml:space="preserve">- 31 декабря 2023 года является предельным сроком, на который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61301">
        <w:rPr>
          <w:rFonts w:ascii="Times New Roman" w:eastAsia="Times New Roman" w:hAnsi="Times New Roman"/>
          <w:sz w:val="28"/>
          <w:szCs w:val="28"/>
          <w:lang w:eastAsia="ru-RU"/>
        </w:rPr>
        <w:t xml:space="preserve">ОГБУ ДО «Спортивная школа Еврейской автономной области» заключает контракт с Архитектурно-конструкторским бюро «Инновация» на выполнение работ по разработке проектно-сметной документации для реконструкции объекта ОГБУ ДО «Спортивная школа Еврейской автономной области»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61301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контракт); </w:t>
      </w:r>
    </w:p>
    <w:p w14:paraId="01FAD46D" w14:textId="77777777" w:rsidR="00B61301" w:rsidRPr="00B61301" w:rsidRDefault="00B61301" w:rsidP="00B61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301">
        <w:rPr>
          <w:rFonts w:ascii="Times New Roman" w:eastAsia="Times New Roman" w:hAnsi="Times New Roman"/>
          <w:sz w:val="28"/>
          <w:szCs w:val="28"/>
          <w:lang w:eastAsia="ru-RU"/>
        </w:rPr>
        <w:t xml:space="preserve">- Архитектурно-конструкторское бюро «Инновация» обязательства по контракту исполняет лично; </w:t>
      </w:r>
    </w:p>
    <w:p w14:paraId="0EB40F1A" w14:textId="77777777" w:rsidR="00B61301" w:rsidRPr="00B61301" w:rsidRDefault="00B61301" w:rsidP="00B61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301">
        <w:rPr>
          <w:rFonts w:ascii="Times New Roman" w:eastAsia="Times New Roman" w:hAnsi="Times New Roman"/>
          <w:sz w:val="28"/>
          <w:szCs w:val="28"/>
          <w:lang w:eastAsia="ru-RU"/>
        </w:rPr>
        <w:t>- выплата аванса при исполнении контракта предусматривается в размере 30 процентов цены контракта.</w:t>
      </w:r>
      <w:r w:rsidRPr="00B613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CB40016" w14:textId="6994DF7A" w:rsidR="00B61301" w:rsidRPr="00B61301" w:rsidRDefault="00B61301" w:rsidP="00B61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301">
        <w:rPr>
          <w:rFonts w:ascii="Times New Roman" w:eastAsia="Times New Roman" w:hAnsi="Times New Roman"/>
          <w:sz w:val="28"/>
          <w:szCs w:val="28"/>
          <w:lang w:eastAsia="ru-RU"/>
        </w:rPr>
        <w:t xml:space="preserve">3. ОГБУ ДО «Спортивная школа Еврейской автономной области»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6130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до заключения контракта провести проверку соответствия предполагаемого единственного исполнителя единым требованиям, установленным частями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61301">
        <w:rPr>
          <w:rFonts w:ascii="Times New Roman" w:eastAsia="Times New Roman" w:hAnsi="Times New Roman"/>
          <w:sz w:val="28"/>
          <w:szCs w:val="28"/>
          <w:lang w:eastAsia="ru-RU"/>
        </w:rPr>
        <w:t>1 и 1.1 статьи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  <w:r w:rsidRPr="00B613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BB22F74" w14:textId="107419D9" w:rsidR="00D31695" w:rsidRDefault="00B61301" w:rsidP="00B61301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1301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4. Настоящее распоряжение вступает в силу со дня его подписания.</w:t>
      </w:r>
    </w:p>
    <w:p w14:paraId="6DD34CF4" w14:textId="77777777" w:rsidR="00D31695" w:rsidRDefault="00D31695" w:rsidP="0056143A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E3C2859" w14:textId="77777777" w:rsidR="00D31695" w:rsidRDefault="00D31695" w:rsidP="0056143A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309D025" w14:textId="77777777" w:rsidR="00B61301" w:rsidRDefault="00B61301" w:rsidP="0056143A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279D5CA" w14:textId="06D7B042" w:rsidR="00D31695" w:rsidRDefault="00B61301" w:rsidP="00B613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61301">
        <w:rPr>
          <w:rFonts w:ascii="Times New Roman" w:hAnsi="Times New Roman"/>
          <w:sz w:val="28"/>
          <w:szCs w:val="28"/>
          <w:lang w:eastAsia="ru-RU"/>
        </w:rPr>
        <w:t>Губернатор области                                                                      Р.Э. Гольдштейн</w:t>
      </w:r>
    </w:p>
    <w:sectPr w:rsidR="00D31695" w:rsidSect="00B61301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FFC95" w14:textId="77777777" w:rsidR="008E5CA2" w:rsidRDefault="008E5CA2" w:rsidP="00B61301">
      <w:pPr>
        <w:spacing w:after="0" w:line="240" w:lineRule="auto"/>
      </w:pPr>
      <w:r>
        <w:separator/>
      </w:r>
    </w:p>
  </w:endnote>
  <w:endnote w:type="continuationSeparator" w:id="0">
    <w:p w14:paraId="2985D58D" w14:textId="77777777" w:rsidR="008E5CA2" w:rsidRDefault="008E5CA2" w:rsidP="00B61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19C17" w14:textId="77777777" w:rsidR="008E5CA2" w:rsidRDefault="008E5CA2" w:rsidP="00B61301">
      <w:pPr>
        <w:spacing w:after="0" w:line="240" w:lineRule="auto"/>
      </w:pPr>
      <w:r>
        <w:separator/>
      </w:r>
    </w:p>
  </w:footnote>
  <w:footnote w:type="continuationSeparator" w:id="0">
    <w:p w14:paraId="71B3FB2E" w14:textId="77777777" w:rsidR="008E5CA2" w:rsidRDefault="008E5CA2" w:rsidP="00B61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4349181"/>
      <w:docPartObj>
        <w:docPartGallery w:val="Page Numbers (Top of Page)"/>
        <w:docPartUnique/>
      </w:docPartObj>
    </w:sdtPr>
    <w:sdtContent>
      <w:p w14:paraId="526391CA" w14:textId="405186DD" w:rsidR="00B61301" w:rsidRDefault="00B6130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E5BA8D" w14:textId="77777777" w:rsidR="00B61301" w:rsidRDefault="00B6130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718"/>
    <w:rsid w:val="0000149F"/>
    <w:rsid w:val="000050FC"/>
    <w:rsid w:val="000056D5"/>
    <w:rsid w:val="000205A9"/>
    <w:rsid w:val="000B69DB"/>
    <w:rsid w:val="000C1BA3"/>
    <w:rsid w:val="001530E8"/>
    <w:rsid w:val="001B3718"/>
    <w:rsid w:val="001F2B97"/>
    <w:rsid w:val="001F7BE5"/>
    <w:rsid w:val="0024484E"/>
    <w:rsid w:val="0026752B"/>
    <w:rsid w:val="002A4A48"/>
    <w:rsid w:val="002F39B4"/>
    <w:rsid w:val="0032406C"/>
    <w:rsid w:val="00331017"/>
    <w:rsid w:val="00371C89"/>
    <w:rsid w:val="003B7267"/>
    <w:rsid w:val="003E16CC"/>
    <w:rsid w:val="004059DC"/>
    <w:rsid w:val="0044183F"/>
    <w:rsid w:val="00441E8D"/>
    <w:rsid w:val="00462DFC"/>
    <w:rsid w:val="004B5692"/>
    <w:rsid w:val="004B681A"/>
    <w:rsid w:val="004B798B"/>
    <w:rsid w:val="0054663B"/>
    <w:rsid w:val="00555930"/>
    <w:rsid w:val="0056143A"/>
    <w:rsid w:val="005D2E32"/>
    <w:rsid w:val="006A46DD"/>
    <w:rsid w:val="006D6787"/>
    <w:rsid w:val="006E6AE3"/>
    <w:rsid w:val="00712411"/>
    <w:rsid w:val="00755A53"/>
    <w:rsid w:val="00806DD1"/>
    <w:rsid w:val="00813120"/>
    <w:rsid w:val="00840712"/>
    <w:rsid w:val="0087006A"/>
    <w:rsid w:val="0087034F"/>
    <w:rsid w:val="00890E93"/>
    <w:rsid w:val="008A42B2"/>
    <w:rsid w:val="008C5F39"/>
    <w:rsid w:val="008D2F04"/>
    <w:rsid w:val="008E34E2"/>
    <w:rsid w:val="008E5CA2"/>
    <w:rsid w:val="00902182"/>
    <w:rsid w:val="009050D5"/>
    <w:rsid w:val="00927D16"/>
    <w:rsid w:val="009451C6"/>
    <w:rsid w:val="00962030"/>
    <w:rsid w:val="009B6D95"/>
    <w:rsid w:val="00A20FEF"/>
    <w:rsid w:val="00A57FA2"/>
    <w:rsid w:val="00A70C25"/>
    <w:rsid w:val="00AC20B4"/>
    <w:rsid w:val="00AC6E5B"/>
    <w:rsid w:val="00AC75E5"/>
    <w:rsid w:val="00AD112E"/>
    <w:rsid w:val="00B61301"/>
    <w:rsid w:val="00B85689"/>
    <w:rsid w:val="00B85E78"/>
    <w:rsid w:val="00B90B9B"/>
    <w:rsid w:val="00BA182D"/>
    <w:rsid w:val="00BD4738"/>
    <w:rsid w:val="00C14FB5"/>
    <w:rsid w:val="00C30DB2"/>
    <w:rsid w:val="00C978A9"/>
    <w:rsid w:val="00CA0BD9"/>
    <w:rsid w:val="00CD4669"/>
    <w:rsid w:val="00CF25A8"/>
    <w:rsid w:val="00D01136"/>
    <w:rsid w:val="00D058C0"/>
    <w:rsid w:val="00D31695"/>
    <w:rsid w:val="00D44944"/>
    <w:rsid w:val="00D555B1"/>
    <w:rsid w:val="00D90035"/>
    <w:rsid w:val="00DF0A4A"/>
    <w:rsid w:val="00DF4A7B"/>
    <w:rsid w:val="00E04C48"/>
    <w:rsid w:val="00E14058"/>
    <w:rsid w:val="00E61F97"/>
    <w:rsid w:val="00E63C35"/>
    <w:rsid w:val="00E66F75"/>
    <w:rsid w:val="00EF5A4C"/>
    <w:rsid w:val="00F05115"/>
    <w:rsid w:val="00F409AD"/>
    <w:rsid w:val="00FA2908"/>
    <w:rsid w:val="00FC1180"/>
    <w:rsid w:val="00FC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BF997"/>
  <w15:docId w15:val="{A6EAF8E9-7A13-404C-B5B6-E2BFE90A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371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31695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D31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C118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7">
    <w:name w:val="List Paragraph"/>
    <w:basedOn w:val="a"/>
    <w:uiPriority w:val="34"/>
    <w:qFormat/>
    <w:rsid w:val="00E04C48"/>
    <w:pPr>
      <w:ind w:left="720"/>
      <w:contextualSpacing/>
    </w:pPr>
  </w:style>
  <w:style w:type="paragraph" w:customStyle="1" w:styleId="MSONORMAL0">
    <w:name w:val=".MSONORMAL"/>
    <w:uiPriority w:val="99"/>
    <w:rsid w:val="00B61301"/>
    <w:pPr>
      <w:widowControl w:val="0"/>
      <w:autoSpaceDE w:val="0"/>
      <w:autoSpaceDN w:val="0"/>
      <w:adjustRightInd w:val="0"/>
    </w:pPr>
    <w:rPr>
      <w:rFonts w:ascii="Arial, sans-serif" w:eastAsia="Times New Roman" w:hAnsi="Arial, sans-serif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6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1301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B6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130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0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F160C-451D-4483-B144-42EE0CAAC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Муравьева Вера Валентиновна</cp:lastModifiedBy>
  <cp:revision>8</cp:revision>
  <cp:lastPrinted>2021-08-12T00:32:00Z</cp:lastPrinted>
  <dcterms:created xsi:type="dcterms:W3CDTF">2023-06-26T00:09:00Z</dcterms:created>
  <dcterms:modified xsi:type="dcterms:W3CDTF">2023-08-04T04:38:00Z</dcterms:modified>
</cp:coreProperties>
</file>